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 xml:space="preserve">LINK: </w:t>
      </w:r>
      <w:r>
        <w:rPr>
          <w:rStyle w:val="Hyperlink.0"/>
          <w:rFonts w:ascii="Arial" w:cs="Arial" w:hAnsi="Arial" w:eastAsia="Arial"/>
          <w:b w:val="1"/>
          <w:bCs w:val="1"/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</w:rPr>
        <w:instrText xml:space="preserve"> HYPERLINK "http://tonala.gob.mx/portal/wp-content/uploads/2016/03/DEUDA_ENERO_A_DICIEMBRE_2015.pdf"</w:instrText>
      </w:r>
      <w:r>
        <w:rPr>
          <w:rStyle w:val="Hyperlink.0"/>
          <w:rFonts w:ascii="Arial" w:cs="Arial" w:hAnsi="Arial" w:eastAsia="Arial"/>
          <w:b w:val="1"/>
          <w:bCs w:val="1"/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rtl w:val="0"/>
          <w:lang w:val="en-US"/>
        </w:rPr>
        <w:t>http://tonala.gob.mx/portal/wp-content/uploads/2016/03/DEUDA_ENERO_A_DICIEMBRE_2015.pdf</w:t>
      </w:r>
      <w:r>
        <w:rPr>
          <w:rFonts w:ascii="Arial" w:cs="Arial" w:hAnsi="Arial" w:eastAsia="Arial"/>
          <w:b w:val="1"/>
          <w:bCs w:val="1"/>
        </w:rPr>
        <w:fldChar w:fldCharType="end" w:fldLock="0"/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DEUDA A NOVIEMBRE DE 2015.</w:t>
      </w:r>
      <w:r>
        <w:rPr>
          <w:rFonts w:ascii="Arial" w:cs="Arial" w:hAnsi="Arial" w:eastAsia="Arial"/>
          <w:b w:val="1"/>
          <w:bCs w:val="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207135</wp:posOffset>
            </wp:positionV>
            <wp:extent cx="6030595" cy="344438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ptura de pantalla 2016-07-16 a las 11.27.02 a.m.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443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950277</wp:posOffset>
                </wp:positionH>
                <wp:positionV relativeFrom="page">
                  <wp:posOffset>1428750</wp:posOffset>
                </wp:positionV>
                <wp:extent cx="1257300" cy="436464"/>
                <wp:effectExtent l="0" t="0" r="0" b="0"/>
                <wp:wrapSquare wrapText="bothSides" distL="0" distR="0" distT="0" dist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364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s-ES_tradnl"/>
                              </w:rPr>
                              <w:t>ADMINISTRACI</w:t>
                            </w:r>
                            <w:r>
                              <w:rPr>
                                <w:sz w:val="22"/>
                                <w:szCs w:val="22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sz w:val="22"/>
                                <w:szCs w:val="22"/>
                                <w:rtl w:val="0"/>
                                <w:lang w:val="es-ES_tradnl"/>
                              </w:rPr>
                              <w:t>N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s-ES_tradnl"/>
                              </w:rPr>
                              <w:t>2015-2018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74.8pt;margin-top:112.5pt;width:99.0pt;height:34.4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rtl w:val="0"/>
                          <w:lang w:val="es-ES_tradnl"/>
                        </w:rPr>
                        <w:t>ADMINISTRACI</w:t>
                      </w:r>
                      <w:r>
                        <w:rPr>
                          <w:sz w:val="22"/>
                          <w:szCs w:val="22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sz w:val="22"/>
                          <w:szCs w:val="22"/>
                          <w:rtl w:val="0"/>
                          <w:lang w:val="es-ES_tradnl"/>
                        </w:rPr>
                        <w:t>N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sz w:val="22"/>
                          <w:szCs w:val="22"/>
                          <w:rtl w:val="0"/>
                          <w:lang w:val="es-ES_tradnl"/>
                        </w:rPr>
                        <w:t>2015-2018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</w:p>
    <w:p>
      <w:pPr>
        <w:pStyle w:val="Cuerpo"/>
        <w:jc w:val="right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FECHA ACTUALIZACION: JULIO /16/2016</w:t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cs="Arial" w:hAnsi="Arial" w:eastAsia="Arial"/>
          <w:b w:val="1"/>
          <w:bCs w:val="1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-177799</wp:posOffset>
            </wp:positionH>
            <wp:positionV relativeFrom="line">
              <wp:posOffset>238044</wp:posOffset>
            </wp:positionV>
            <wp:extent cx="6030595" cy="38142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ptura de pantalla 2016-07-16 a las 11.27.17 a.m.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814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right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FECHA ACTUALIZACION: JULIO /16/2016</w:t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DEUDA A ENERO DE 2016</w:t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cs="Arial" w:hAnsi="Arial" w:eastAsia="Arial"/>
          <w:b w:val="1"/>
          <w:bCs w:val="1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-305752</wp:posOffset>
            </wp:positionH>
            <wp:positionV relativeFrom="line">
              <wp:posOffset>263775</wp:posOffset>
            </wp:positionV>
            <wp:extent cx="6030595" cy="35664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5"/>
                <wp:lineTo x="0" y="21615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a de pantalla 2016-07-16 a las 11.29.59 a.m.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66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cs="Arial" w:hAnsi="Arial" w:eastAsia="Arial"/>
          <w:b w:val="1"/>
          <w:bCs w:val="1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298449</wp:posOffset>
            </wp:positionH>
            <wp:positionV relativeFrom="line">
              <wp:posOffset>-79913</wp:posOffset>
            </wp:positionV>
            <wp:extent cx="5045847" cy="51711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a de pantalla 2016-07-16 a las 11.30.11 a.m.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47" cy="5171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right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FECHA ACTUALIZACION: JULIO /16/2016</w:t>
      </w:r>
    </w:p>
    <w:sectPr>
      <w:headerReference w:type="default" r:id="rId8"/>
      <w:footerReference w:type="default" r:id="rId9"/>
      <w:pgSz w:w="12240" w:h="15840" w:orient="portrait"/>
      <w:pgMar w:top="1701" w:right="900" w:bottom="1531" w:left="1843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right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1078865</wp:posOffset>
          </wp:positionH>
          <wp:positionV relativeFrom="page">
            <wp:posOffset>390525</wp:posOffset>
          </wp:positionV>
          <wp:extent cx="1000125" cy="1038225"/>
          <wp:effectExtent l="0" t="0" r="0" b="0"/>
          <wp:wrapNone/>
          <wp:docPr id="1073741825" name="officeArt object" descr="12177810_10153729515214861_318236785_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g" descr="12177810_10153729515214861_318236785_n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1038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5572125</wp:posOffset>
          </wp:positionH>
          <wp:positionV relativeFrom="page">
            <wp:posOffset>276225</wp:posOffset>
          </wp:positionV>
          <wp:extent cx="1457325" cy="1152525"/>
          <wp:effectExtent l="0" t="0" r="0" b="0"/>
          <wp:wrapNone/>
          <wp:docPr id="1073741826" name="officeArt object" descr="https://scontent-lax3-1.xx.fbcdn.net/hphotos-xpt1/v/t34.0-12/12188687_10153729515204861_1770515156_n.jpg?oh=65e24bd0de224e679ed656dc71834202&amp;oe=5632E3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jpg" descr="https://scontent-lax3-1.xx.fbcdn.net/hphotos-xpt1/v/t34.0-12/12188687_10153729515204861_1770515156_n.jpg?oh=65e24bd0de224e679ed656dc71834202&amp;oe=5632E3E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</w:pPr>
  </w:p>
  <w:p>
    <w:pPr>
      <w:pStyle w:val="header"/>
    </w:pPr>
  </w:p>
  <w:p>
    <w:pPr>
      <w:pStyle w:val="header"/>
    </w:pPr>
  </w:p>
  <w:p>
    <w:pPr>
      <w:pStyle w:val="header"/>
      <w:tabs>
        <w:tab w:val="left" w:pos="6301"/>
        <w:tab w:val="clear" w:pos="4419"/>
        <w:tab w:val="clear" w:pos="8838"/>
      </w:tabs>
      <w:rPr>
        <w:rStyle w:val="Ninguno"/>
        <w:rFonts w:ascii="Arial" w:cs="Arial" w:hAnsi="Arial" w:eastAsia="Arial"/>
      </w:rPr>
    </w:pPr>
    <w:r>
      <w:rPr>
        <w:rStyle w:val="Ninguno"/>
        <w:rFonts w:ascii="Arial" w:hAnsi="Arial"/>
        <w:rtl w:val="0"/>
        <w:lang w:val="es-ES_tradnl"/>
      </w:rPr>
      <w:t xml:space="preserve">                          </w:t>
    </w:r>
  </w:p>
  <w:p>
    <w:pPr>
      <w:pStyle w:val="No Spacing"/>
      <w:jc w:val="right"/>
      <w:rPr>
        <w:rStyle w:val="Ninguno"/>
        <w:rFonts w:ascii="Arial" w:cs="Arial" w:hAnsi="Arial" w:eastAsia="Arial"/>
        <w:b w:val="1"/>
        <w:bCs w:val="1"/>
        <w:color w:val="ff2600"/>
        <w:sz w:val="24"/>
        <w:szCs w:val="24"/>
      </w:rPr>
    </w:pPr>
  </w:p>
  <w:p>
    <w:pPr>
      <w:pStyle w:val="No Spacing"/>
      <w:jc w:val="center"/>
      <w:rPr>
        <w:rStyle w:val="Ninguno"/>
        <w:b w:val="1"/>
        <w:bCs w:val="1"/>
        <w:sz w:val="24"/>
        <w:szCs w:val="24"/>
      </w:rPr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"http://www.tonala.gob.mx"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www.tonala.gob.mx</w:t>
    </w:r>
    <w:r>
      <w:rPr/>
      <w:fldChar w:fldCharType="end" w:fldLock="0"/>
    </w:r>
  </w:p>
  <w:p>
    <w:pPr>
      <w:pStyle w:val="No Spacing"/>
      <w:jc w:val="right"/>
      <w:rPr>
        <w:rStyle w:val="Ninguno"/>
        <w:b w:val="1"/>
        <w:bCs w:val="1"/>
        <w:sz w:val="24"/>
        <w:szCs w:val="24"/>
      </w:rPr>
    </w:pPr>
  </w:p>
  <w:p>
    <w:pPr>
      <w:pStyle w:val="No Spacing"/>
      <w:jc w:val="center"/>
      <w:rPr>
        <w:rStyle w:val="Ninguno"/>
        <w:sz w:val="24"/>
        <w:szCs w:val="24"/>
      </w:rPr>
    </w:pPr>
    <w:r>
      <w:rPr>
        <w:rStyle w:val="Ninguno"/>
        <w:b w:val="1"/>
        <w:bCs w:val="1"/>
        <w:sz w:val="24"/>
        <w:szCs w:val="24"/>
        <w:rtl w:val="0"/>
        <w:lang w:val="es-ES_tradnl"/>
      </w:rPr>
      <w:t>CRITERIO IMCO # 48</w:t>
    </w:r>
  </w:p>
  <w:p>
    <w:pPr>
      <w:pStyle w:val="No Spacing"/>
      <w:jc w:val="center"/>
      <w:rPr>
        <w:rStyle w:val="Ninguno"/>
        <w:b w:val="1"/>
        <w:bCs w:val="1"/>
        <w:sz w:val="24"/>
        <w:szCs w:val="24"/>
      </w:rPr>
    </w:pPr>
    <w:r>
      <w:rPr>
        <w:rStyle w:val="Ninguno"/>
        <w:sz w:val="24"/>
        <w:szCs w:val="24"/>
        <w:rtl w:val="0"/>
        <w:lang w:val="es-ES_tradnl"/>
      </w:rPr>
      <w:t>¿</w:t>
    </w:r>
    <w:r>
      <w:rPr>
        <w:rStyle w:val="Ninguno"/>
        <w:sz w:val="24"/>
        <w:szCs w:val="24"/>
        <w:rtl w:val="0"/>
        <w:lang w:val="es-ES_tradnl"/>
      </w:rPr>
      <w:t>DESGLOSA LOS SALDOS DE LA DEUDA P</w:t>
    </w:r>
    <w:r>
      <w:rPr>
        <w:rStyle w:val="Ninguno"/>
        <w:sz w:val="24"/>
        <w:szCs w:val="24"/>
        <w:rtl w:val="0"/>
        <w:lang w:val="es-ES_tradnl"/>
      </w:rPr>
      <w:t>Ú</w:t>
    </w:r>
    <w:r>
      <w:rPr>
        <w:rStyle w:val="Ninguno"/>
        <w:sz w:val="24"/>
        <w:szCs w:val="24"/>
        <w:rtl w:val="0"/>
        <w:lang w:val="es-ES_tradnl"/>
      </w:rPr>
      <w:t>BLICA?</w:t>
    </w:r>
  </w:p>
  <w:p>
    <w:pPr>
      <w:pStyle w:val="No Spacing"/>
      <w:jc w:val="right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character" w:styleId="Ninguno">
    <w:name w:val="Ninguno"/>
    <w:rPr>
      <w:lang w:val="es-ES_tradnl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