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CB8" w:rsidRPr="004B7064" w:rsidRDefault="00470CB8" w:rsidP="00F27231">
      <w:pPr>
        <w:rPr>
          <w:rFonts w:ascii="Arial" w:hAnsi="Arial" w:cs="Arial"/>
          <w:sz w:val="24"/>
          <w:szCs w:val="24"/>
        </w:rPr>
      </w:pPr>
    </w:p>
    <w:p w:rsidR="00470CB8" w:rsidRDefault="004B7064" w:rsidP="004B7064">
      <w:pPr>
        <w:rPr>
          <w:rFonts w:ascii="Arial Narrow" w:hAnsi="Arial Narrow" w:cs="AngsanaUPC"/>
          <w:sz w:val="28"/>
          <w:szCs w:val="28"/>
        </w:rPr>
      </w:pPr>
      <w:r>
        <w:rPr>
          <w:rFonts w:ascii="Arial Narrow" w:hAnsi="Arial Narrow" w:cs="AngsanaUPC"/>
          <w:sz w:val="28"/>
          <w:szCs w:val="28"/>
        </w:rPr>
        <w:t>Por este medio presentamos Proyecto de Plan de Trabajo para el año 2018-2019 para llevar a cabo los trabajos en la Comisión de Servicios Públicos Complementarios para lo cual se trabajará en las siguientes jefaturas:</w:t>
      </w:r>
    </w:p>
    <w:p w:rsidR="004B7064" w:rsidRDefault="004B7064" w:rsidP="004B7064">
      <w:pPr>
        <w:rPr>
          <w:rFonts w:ascii="Arial Narrow" w:hAnsi="Arial Narrow" w:cs="AngsanaUPC"/>
          <w:sz w:val="28"/>
          <w:szCs w:val="28"/>
        </w:rPr>
      </w:pPr>
    </w:p>
    <w:p w:rsidR="004B7064" w:rsidRDefault="004B7064" w:rsidP="004B7064">
      <w:pPr>
        <w:pStyle w:val="Prrafodelista"/>
        <w:numPr>
          <w:ilvl w:val="0"/>
          <w:numId w:val="1"/>
        </w:numPr>
        <w:rPr>
          <w:rFonts w:ascii="Arial Narrow" w:hAnsi="Arial Narrow" w:cs="AngsanaUPC"/>
          <w:sz w:val="28"/>
          <w:szCs w:val="28"/>
        </w:rPr>
      </w:pPr>
      <w:r>
        <w:rPr>
          <w:rFonts w:ascii="Arial Narrow" w:hAnsi="Arial Narrow" w:cs="AngsanaUPC"/>
          <w:sz w:val="28"/>
          <w:szCs w:val="28"/>
        </w:rPr>
        <w:t>Rastros</w:t>
      </w:r>
    </w:p>
    <w:p w:rsidR="004B7064" w:rsidRDefault="004B7064" w:rsidP="004B7064">
      <w:pPr>
        <w:pStyle w:val="Prrafodelista"/>
        <w:numPr>
          <w:ilvl w:val="0"/>
          <w:numId w:val="1"/>
        </w:numPr>
        <w:rPr>
          <w:rFonts w:ascii="Arial Narrow" w:hAnsi="Arial Narrow" w:cs="AngsanaUPC"/>
          <w:sz w:val="28"/>
          <w:szCs w:val="28"/>
        </w:rPr>
      </w:pPr>
      <w:r>
        <w:rPr>
          <w:rFonts w:ascii="Arial Narrow" w:hAnsi="Arial Narrow" w:cs="AngsanaUPC"/>
          <w:sz w:val="28"/>
          <w:szCs w:val="28"/>
        </w:rPr>
        <w:t>Cementerios</w:t>
      </w:r>
    </w:p>
    <w:p w:rsidR="004B7064" w:rsidRDefault="004B7064" w:rsidP="004B7064">
      <w:pPr>
        <w:pStyle w:val="Prrafodelista"/>
        <w:numPr>
          <w:ilvl w:val="0"/>
          <w:numId w:val="1"/>
        </w:numPr>
        <w:rPr>
          <w:rFonts w:ascii="Arial Narrow" w:hAnsi="Arial Narrow" w:cs="AngsanaUPC"/>
          <w:sz w:val="28"/>
          <w:szCs w:val="28"/>
        </w:rPr>
      </w:pPr>
      <w:r>
        <w:rPr>
          <w:rFonts w:ascii="Arial Narrow" w:hAnsi="Arial Narrow" w:cs="AngsanaUPC"/>
          <w:sz w:val="28"/>
          <w:szCs w:val="28"/>
        </w:rPr>
        <w:t>Mercados</w:t>
      </w:r>
    </w:p>
    <w:p w:rsidR="004B7064" w:rsidRDefault="004B7064" w:rsidP="004B7064">
      <w:pPr>
        <w:pStyle w:val="Prrafodelista"/>
        <w:numPr>
          <w:ilvl w:val="0"/>
          <w:numId w:val="1"/>
        </w:numPr>
        <w:rPr>
          <w:rFonts w:ascii="Arial Narrow" w:hAnsi="Arial Narrow" w:cs="AngsanaUPC"/>
          <w:sz w:val="28"/>
          <w:szCs w:val="28"/>
        </w:rPr>
      </w:pPr>
      <w:r>
        <w:rPr>
          <w:rFonts w:ascii="Arial Narrow" w:hAnsi="Arial Narrow" w:cs="AngsanaUPC"/>
          <w:sz w:val="28"/>
          <w:szCs w:val="28"/>
        </w:rPr>
        <w:t>Estacionamientos</w:t>
      </w:r>
    </w:p>
    <w:p w:rsidR="004B7064" w:rsidRDefault="004B7064" w:rsidP="004B7064">
      <w:pPr>
        <w:rPr>
          <w:rFonts w:ascii="Arial Narrow" w:hAnsi="Arial Narrow" w:cs="AngsanaUPC"/>
          <w:sz w:val="28"/>
          <w:szCs w:val="28"/>
        </w:rPr>
      </w:pPr>
      <w:r>
        <w:rPr>
          <w:rFonts w:ascii="Arial Narrow" w:hAnsi="Arial Narrow" w:cs="AngsanaUPC"/>
          <w:sz w:val="28"/>
          <w:szCs w:val="28"/>
        </w:rPr>
        <w:t>Para lo cual se tomarán las siguientes acciones:</w:t>
      </w:r>
    </w:p>
    <w:p w:rsidR="004B7064" w:rsidRDefault="004B7064" w:rsidP="004B7064">
      <w:pPr>
        <w:rPr>
          <w:rFonts w:ascii="Arial Narrow" w:hAnsi="Arial Narrow" w:cs="AngsanaUPC"/>
          <w:sz w:val="28"/>
          <w:szCs w:val="28"/>
        </w:rPr>
      </w:pPr>
    </w:p>
    <w:p w:rsidR="004B7064" w:rsidRDefault="004B7064" w:rsidP="004B7064">
      <w:pPr>
        <w:rPr>
          <w:rFonts w:ascii="Arial Narrow" w:hAnsi="Arial Narrow" w:cs="AngsanaUPC"/>
          <w:sz w:val="28"/>
          <w:szCs w:val="28"/>
        </w:rPr>
      </w:pPr>
      <w:r w:rsidRPr="004B7064">
        <w:rPr>
          <w:rFonts w:ascii="Arial Narrow" w:hAnsi="Arial Narrow" w:cs="AngsanaUPC"/>
          <w:b/>
          <w:sz w:val="28"/>
          <w:szCs w:val="28"/>
        </w:rPr>
        <w:t>PRIMERO.-</w:t>
      </w:r>
      <w:r>
        <w:rPr>
          <w:rFonts w:ascii="Arial Narrow" w:hAnsi="Arial Narrow" w:cs="AngsanaUPC"/>
          <w:sz w:val="28"/>
          <w:szCs w:val="28"/>
        </w:rPr>
        <w:t xml:space="preserve"> Se solicitara a cada una de las áreas un plan de trabajo con metas a corto y largo plazo.</w:t>
      </w:r>
    </w:p>
    <w:p w:rsidR="004B7064" w:rsidRDefault="004B7064" w:rsidP="004B7064">
      <w:pPr>
        <w:rPr>
          <w:rFonts w:ascii="Arial Narrow" w:hAnsi="Arial Narrow" w:cs="AngsanaUPC"/>
          <w:sz w:val="28"/>
          <w:szCs w:val="28"/>
        </w:rPr>
      </w:pPr>
    </w:p>
    <w:p w:rsidR="00B22A20" w:rsidRDefault="004B7064" w:rsidP="004B7064">
      <w:pPr>
        <w:rPr>
          <w:rFonts w:ascii="Arial Narrow" w:hAnsi="Arial Narrow" w:cs="AngsanaUPC"/>
          <w:sz w:val="28"/>
          <w:szCs w:val="28"/>
        </w:rPr>
      </w:pPr>
      <w:r w:rsidRPr="004B7064">
        <w:rPr>
          <w:rFonts w:ascii="Arial Narrow" w:hAnsi="Arial Narrow" w:cs="AngsanaUPC"/>
          <w:b/>
          <w:sz w:val="28"/>
          <w:szCs w:val="28"/>
        </w:rPr>
        <w:t xml:space="preserve">SEGUNDO.- </w:t>
      </w:r>
      <w:r w:rsidR="00B22A20">
        <w:rPr>
          <w:rFonts w:ascii="Arial Narrow" w:hAnsi="Arial Narrow" w:cs="AngsanaUPC"/>
          <w:sz w:val="28"/>
          <w:szCs w:val="28"/>
        </w:rPr>
        <w:t>Se realizarán por parte de la Comisión visitas bimestrales a todas y cada una de la jefaturas involucradas en la comisión para apoyar en las necesidades primarias, esto con el fin  de mejorar su funcionamiento.</w:t>
      </w:r>
    </w:p>
    <w:p w:rsidR="00B22A20" w:rsidRDefault="00B22A20" w:rsidP="004B7064">
      <w:pPr>
        <w:rPr>
          <w:rFonts w:ascii="Arial Narrow" w:hAnsi="Arial Narrow" w:cs="AngsanaUPC"/>
          <w:sz w:val="28"/>
          <w:szCs w:val="28"/>
        </w:rPr>
      </w:pPr>
    </w:p>
    <w:p w:rsidR="004B7064" w:rsidRDefault="00B22A20" w:rsidP="004B7064">
      <w:pPr>
        <w:rPr>
          <w:rFonts w:ascii="Arial Narrow" w:hAnsi="Arial Narrow" w:cs="AngsanaUPC"/>
          <w:sz w:val="28"/>
          <w:szCs w:val="28"/>
        </w:rPr>
      </w:pPr>
      <w:r w:rsidRPr="00B22A20">
        <w:rPr>
          <w:rFonts w:ascii="Arial Narrow" w:hAnsi="Arial Narrow" w:cs="AngsanaUPC"/>
          <w:b/>
          <w:sz w:val="28"/>
          <w:szCs w:val="28"/>
        </w:rPr>
        <w:t xml:space="preserve">TERCERO.-   </w:t>
      </w:r>
      <w:r>
        <w:rPr>
          <w:rFonts w:ascii="Arial Narrow" w:hAnsi="Arial Narrow" w:cs="AngsanaUPC"/>
          <w:sz w:val="28"/>
          <w:szCs w:val="28"/>
        </w:rPr>
        <w:t>Se realizarán censos en las diferentes jefaturas a fin de regularizar el estatus de los distintos giros comerciales, detectando aquellas áreas que son están reguladas en los reglamentos.</w:t>
      </w:r>
    </w:p>
    <w:p w:rsidR="00B22A20" w:rsidRDefault="00B22A20" w:rsidP="004B7064">
      <w:pPr>
        <w:rPr>
          <w:rFonts w:ascii="Arial Narrow" w:hAnsi="Arial Narrow" w:cs="AngsanaUPC"/>
          <w:sz w:val="28"/>
          <w:szCs w:val="28"/>
        </w:rPr>
      </w:pPr>
    </w:p>
    <w:p w:rsidR="00B22A20" w:rsidRDefault="00B22A20" w:rsidP="004B7064">
      <w:pPr>
        <w:rPr>
          <w:rFonts w:ascii="Arial Narrow" w:hAnsi="Arial Narrow" w:cs="AngsanaUPC"/>
          <w:sz w:val="28"/>
          <w:szCs w:val="28"/>
        </w:rPr>
      </w:pPr>
      <w:r w:rsidRPr="00B22A20">
        <w:rPr>
          <w:rFonts w:ascii="Arial Narrow" w:hAnsi="Arial Narrow" w:cs="AngsanaUPC"/>
          <w:b/>
          <w:sz w:val="28"/>
          <w:szCs w:val="28"/>
        </w:rPr>
        <w:t>CUARTO.-</w:t>
      </w:r>
      <w:r>
        <w:rPr>
          <w:rFonts w:ascii="Arial Narrow" w:hAnsi="Arial Narrow" w:cs="AngsanaUPC"/>
          <w:b/>
          <w:sz w:val="28"/>
          <w:szCs w:val="28"/>
        </w:rPr>
        <w:t xml:space="preserve"> </w:t>
      </w:r>
      <w:r>
        <w:rPr>
          <w:rFonts w:ascii="Arial Narrow" w:hAnsi="Arial Narrow" w:cs="AngsanaUPC"/>
          <w:sz w:val="28"/>
          <w:szCs w:val="28"/>
        </w:rPr>
        <w:t>Se llevará acabo revisión de todos y cada uno de los contratos celebrados con los prestadores de servicios, esto con el fin de regularizar su situación y lograr incrementar los ingresos al municipio a través de las jefaturas involucradas en la Comisión.</w:t>
      </w:r>
    </w:p>
    <w:p w:rsidR="00B22A20" w:rsidRDefault="00B22A20" w:rsidP="004B7064">
      <w:pPr>
        <w:rPr>
          <w:rFonts w:ascii="Arial Narrow" w:hAnsi="Arial Narrow" w:cs="AngsanaUPC"/>
          <w:sz w:val="28"/>
          <w:szCs w:val="28"/>
        </w:rPr>
      </w:pPr>
    </w:p>
    <w:p w:rsidR="00B22A20" w:rsidRPr="00B22A20" w:rsidRDefault="00B22A20" w:rsidP="004B7064">
      <w:pPr>
        <w:rPr>
          <w:rFonts w:ascii="Arial Narrow" w:hAnsi="Arial Narrow" w:cs="AngsanaUPC"/>
          <w:sz w:val="28"/>
          <w:szCs w:val="28"/>
        </w:rPr>
      </w:pPr>
      <w:r w:rsidRPr="00B22A20">
        <w:rPr>
          <w:rFonts w:ascii="Arial Narrow" w:hAnsi="Arial Narrow" w:cs="AngsanaUPC"/>
          <w:b/>
          <w:sz w:val="28"/>
          <w:szCs w:val="28"/>
        </w:rPr>
        <w:t xml:space="preserve">QUINTO.- </w:t>
      </w:r>
      <w:r>
        <w:rPr>
          <w:rFonts w:ascii="Arial Narrow" w:hAnsi="Arial Narrow" w:cs="AngsanaUPC"/>
          <w:sz w:val="28"/>
          <w:szCs w:val="28"/>
        </w:rPr>
        <w:t xml:space="preserve">Se trabajarán en la reestructura de las jefaturas, de acuerdo a la necesidades de operatividad y resultados. </w:t>
      </w:r>
    </w:p>
    <w:p w:rsidR="00B22A20" w:rsidRPr="00B22A20" w:rsidRDefault="00B22A20" w:rsidP="004B7064">
      <w:pPr>
        <w:rPr>
          <w:rFonts w:ascii="Arial Narrow" w:hAnsi="Arial Narrow" w:cs="AngsanaUPC"/>
          <w:sz w:val="28"/>
          <w:szCs w:val="28"/>
        </w:rPr>
      </w:pPr>
    </w:p>
    <w:p w:rsidR="00B22A20" w:rsidRPr="00B22A20" w:rsidRDefault="00B22A20" w:rsidP="004B7064">
      <w:pPr>
        <w:rPr>
          <w:rFonts w:ascii="Arial Narrow" w:hAnsi="Arial Narrow" w:cs="AngsanaUPC"/>
          <w:sz w:val="28"/>
          <w:szCs w:val="28"/>
        </w:rPr>
      </w:pPr>
    </w:p>
    <w:sectPr w:rsidR="00B22A20" w:rsidRPr="00B22A20" w:rsidSect="000D61E2">
      <w:headerReference w:type="default" r:id="rId7"/>
      <w:footerReference w:type="default" r:id="rId8"/>
      <w:pgSz w:w="12240" w:h="15840"/>
      <w:pgMar w:top="2835" w:right="1134" w:bottom="1304" w:left="1134" w:header="0" w:footer="1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C94" w:rsidRDefault="000B3C94" w:rsidP="002273D3">
      <w:r>
        <w:separator/>
      </w:r>
    </w:p>
  </w:endnote>
  <w:endnote w:type="continuationSeparator" w:id="1">
    <w:p w:rsidR="000B3C94" w:rsidRDefault="000B3C94" w:rsidP="00227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3D3" w:rsidRDefault="002273D3">
    <w:pPr>
      <w:pStyle w:val="Piedepgina"/>
    </w:pPr>
    <w:r w:rsidRPr="002273D3"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-567690</wp:posOffset>
          </wp:positionH>
          <wp:positionV relativeFrom="paragraph">
            <wp:posOffset>-626110</wp:posOffset>
          </wp:positionV>
          <wp:extent cx="7524750" cy="1028700"/>
          <wp:effectExtent l="19050" t="0" r="0" b="0"/>
          <wp:wrapNone/>
          <wp:docPr id="4" name="Imagen 3" descr="C:\Users\Sria Gral\Downloads\HOJA_TONA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ria Gral\Downloads\HOJA_TONALA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85827"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C94" w:rsidRDefault="000B3C94" w:rsidP="002273D3">
      <w:r>
        <w:separator/>
      </w:r>
    </w:p>
  </w:footnote>
  <w:footnote w:type="continuationSeparator" w:id="1">
    <w:p w:rsidR="000B3C94" w:rsidRDefault="000B3C94" w:rsidP="002273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3D3" w:rsidRDefault="002273D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-653415</wp:posOffset>
          </wp:positionH>
          <wp:positionV relativeFrom="paragraph">
            <wp:posOffset>66675</wp:posOffset>
          </wp:positionV>
          <wp:extent cx="7639050" cy="1943100"/>
          <wp:effectExtent l="19050" t="0" r="0" b="0"/>
          <wp:wrapNone/>
          <wp:docPr id="2" name="Imagen 2" descr="C:\Users\Sria Gral\Downloads\HOJA_TONA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ria Gral\Downloads\HOJA_TONALA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0608"/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194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BD2C82"/>
    <w:multiLevelType w:val="hybridMultilevel"/>
    <w:tmpl w:val="70726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2273D3"/>
    <w:rsid w:val="00057850"/>
    <w:rsid w:val="000B3C94"/>
    <w:rsid w:val="000D61E2"/>
    <w:rsid w:val="00127A5D"/>
    <w:rsid w:val="0018349C"/>
    <w:rsid w:val="001E33FD"/>
    <w:rsid w:val="002273D3"/>
    <w:rsid w:val="002553E8"/>
    <w:rsid w:val="003C04B3"/>
    <w:rsid w:val="003C72BB"/>
    <w:rsid w:val="00423614"/>
    <w:rsid w:val="0044285E"/>
    <w:rsid w:val="00470CB8"/>
    <w:rsid w:val="004B7064"/>
    <w:rsid w:val="00517161"/>
    <w:rsid w:val="005D3335"/>
    <w:rsid w:val="005E3A49"/>
    <w:rsid w:val="00682B40"/>
    <w:rsid w:val="006F2919"/>
    <w:rsid w:val="007521FB"/>
    <w:rsid w:val="007576F2"/>
    <w:rsid w:val="007F4D1C"/>
    <w:rsid w:val="00A14E7E"/>
    <w:rsid w:val="00AA02A8"/>
    <w:rsid w:val="00AE4F61"/>
    <w:rsid w:val="00AF0802"/>
    <w:rsid w:val="00B22A20"/>
    <w:rsid w:val="00C234C9"/>
    <w:rsid w:val="00CD1903"/>
    <w:rsid w:val="00CD5B1F"/>
    <w:rsid w:val="00DD1589"/>
    <w:rsid w:val="00F0724E"/>
    <w:rsid w:val="00F234ED"/>
    <w:rsid w:val="00F27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8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273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273D3"/>
  </w:style>
  <w:style w:type="paragraph" w:styleId="Piedepgina">
    <w:name w:val="footer"/>
    <w:basedOn w:val="Normal"/>
    <w:link w:val="PiedepginaCar"/>
    <w:uiPriority w:val="99"/>
    <w:semiHidden/>
    <w:unhideWhenUsed/>
    <w:rsid w:val="002273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273D3"/>
  </w:style>
  <w:style w:type="paragraph" w:styleId="Prrafodelista">
    <w:name w:val="List Paragraph"/>
    <w:basedOn w:val="Normal"/>
    <w:uiPriority w:val="34"/>
    <w:qFormat/>
    <w:rsid w:val="004B70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188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Sria Gral</dc:creator>
  <cp:lastModifiedBy>Regidores</cp:lastModifiedBy>
  <cp:revision>1</cp:revision>
  <cp:lastPrinted>2018-12-13T18:41:00Z</cp:lastPrinted>
  <dcterms:created xsi:type="dcterms:W3CDTF">2018-10-17T19:27:00Z</dcterms:created>
  <dcterms:modified xsi:type="dcterms:W3CDTF">2018-12-13T19:14:00Z</dcterms:modified>
</cp:coreProperties>
</file>