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"/>
        <w:tblpPr w:leftFromText="141" w:rightFromText="141" w:vertAnchor="text" w:horzAnchor="margin" w:tblpXSpec="right" w:tblpY="130"/>
        <w:tblW w:w="13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29"/>
        <w:gridCol w:w="5400"/>
        <w:gridCol w:w="3084"/>
        <w:gridCol w:w="2765"/>
      </w:tblGrid>
      <w:tr w:rsidR="00031DE0" w:rsidTr="00A73FF0">
        <w:trPr>
          <w:trHeight w:val="360"/>
        </w:trPr>
        <w:tc>
          <w:tcPr>
            <w:tcW w:w="2429" w:type="dxa"/>
            <w:shd w:val="clear" w:color="auto" w:fill="8496B0"/>
            <w:vAlign w:val="center"/>
          </w:tcPr>
          <w:p w:rsidR="00031DE0" w:rsidRDefault="00031DE0" w:rsidP="00031DE0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CONCEPTO</w:t>
            </w:r>
          </w:p>
        </w:tc>
        <w:tc>
          <w:tcPr>
            <w:tcW w:w="11249" w:type="dxa"/>
            <w:gridSpan w:val="3"/>
            <w:shd w:val="clear" w:color="auto" w:fill="8496B0"/>
            <w:vAlign w:val="center"/>
          </w:tcPr>
          <w:p w:rsidR="00031DE0" w:rsidRDefault="00031DE0" w:rsidP="00031DE0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DESCRIPCIÓN</w:t>
            </w:r>
          </w:p>
        </w:tc>
      </w:tr>
      <w:tr w:rsidR="00031DE0" w:rsidTr="00A73FF0">
        <w:trPr>
          <w:trHeight w:val="300"/>
        </w:trPr>
        <w:tc>
          <w:tcPr>
            <w:tcW w:w="2429" w:type="dxa"/>
            <w:vAlign w:val="center"/>
          </w:tcPr>
          <w:p w:rsidR="00031DE0" w:rsidRDefault="00031DE0" w:rsidP="00031DE0">
            <w:pPr>
              <w:pStyle w:val="normal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Lugar/Destino</w:t>
            </w:r>
          </w:p>
        </w:tc>
        <w:tc>
          <w:tcPr>
            <w:tcW w:w="5400" w:type="dxa"/>
            <w:vAlign w:val="center"/>
          </w:tcPr>
          <w:p w:rsidR="00031DE0" w:rsidRDefault="00E408CD" w:rsidP="00031DE0">
            <w:pPr>
              <w:pStyle w:val="normal0"/>
              <w:jc w:val="both"/>
            </w:pPr>
            <w:r>
              <w:t>Guadalajara - Tijuana - Guadalajara</w:t>
            </w:r>
          </w:p>
        </w:tc>
        <w:tc>
          <w:tcPr>
            <w:tcW w:w="3084" w:type="dxa"/>
            <w:vAlign w:val="center"/>
          </w:tcPr>
          <w:p w:rsidR="00031DE0" w:rsidRDefault="00031DE0" w:rsidP="005D48E7">
            <w:pPr>
              <w:pStyle w:val="normal0"/>
              <w:ind w:right="-178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Fecha: </w:t>
            </w:r>
            <w:r w:rsidR="00E408CD">
              <w:rPr>
                <w:rFonts w:ascii="Calibri" w:eastAsia="Calibri" w:hAnsi="Calibri" w:cs="Calibri"/>
                <w:b/>
              </w:rPr>
              <w:t>Mayo</w:t>
            </w:r>
            <w:r w:rsidR="005D48E7">
              <w:rPr>
                <w:rFonts w:ascii="Calibri" w:eastAsia="Calibri" w:hAnsi="Calibri" w:cs="Calibri"/>
                <w:b/>
              </w:rPr>
              <w:t xml:space="preserve"> </w:t>
            </w:r>
            <w:r w:rsidR="00D76DE8">
              <w:rPr>
                <w:rFonts w:ascii="Calibri" w:eastAsia="Calibri" w:hAnsi="Calibri" w:cs="Calibri"/>
                <w:b/>
              </w:rPr>
              <w:t>201</w:t>
            </w:r>
            <w:r w:rsidR="00E408CD"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2765" w:type="dxa"/>
            <w:vAlign w:val="center"/>
          </w:tcPr>
          <w:p w:rsidR="00031DE0" w:rsidRDefault="00031DE0" w:rsidP="00D76DE8">
            <w:pPr>
              <w:pStyle w:val="normal0"/>
              <w:ind w:left="1278" w:hanging="1276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Oficio:  </w:t>
            </w:r>
            <w:r w:rsidR="00E408CD">
              <w:rPr>
                <w:rFonts w:ascii="Calibri" w:eastAsia="Calibri" w:hAnsi="Calibri" w:cs="Calibri"/>
                <w:b/>
              </w:rPr>
              <w:t>S/N</w:t>
            </w:r>
          </w:p>
        </w:tc>
      </w:tr>
      <w:tr w:rsidR="00031DE0" w:rsidTr="00A73FF0">
        <w:trPr>
          <w:trHeight w:val="440"/>
        </w:trPr>
        <w:tc>
          <w:tcPr>
            <w:tcW w:w="2429" w:type="dxa"/>
            <w:vAlign w:val="center"/>
          </w:tcPr>
          <w:p w:rsidR="00031DE0" w:rsidRDefault="00031DE0" w:rsidP="00031DE0">
            <w:pPr>
              <w:pStyle w:val="normal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y cargo</w:t>
            </w:r>
          </w:p>
        </w:tc>
        <w:tc>
          <w:tcPr>
            <w:tcW w:w="11249" w:type="dxa"/>
            <w:gridSpan w:val="3"/>
            <w:vAlign w:val="center"/>
          </w:tcPr>
          <w:p w:rsidR="00D824D3" w:rsidRPr="0011262F" w:rsidRDefault="00E408CD" w:rsidP="006D5992">
            <w:pPr>
              <w:pStyle w:val="normal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Miguel López Santiago, Director Operativo /, Policía Primero / Policía</w:t>
            </w:r>
          </w:p>
        </w:tc>
      </w:tr>
      <w:tr w:rsidR="00031DE0" w:rsidTr="00A73FF0">
        <w:trPr>
          <w:trHeight w:val="700"/>
        </w:trPr>
        <w:tc>
          <w:tcPr>
            <w:tcW w:w="2429" w:type="dxa"/>
            <w:vAlign w:val="center"/>
          </w:tcPr>
          <w:p w:rsidR="00031DE0" w:rsidRDefault="00031DE0" w:rsidP="00031DE0">
            <w:pPr>
              <w:pStyle w:val="normal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Costo</w:t>
            </w:r>
          </w:p>
          <w:p w:rsidR="00031DE0" w:rsidRDefault="00031DE0" w:rsidP="00031DE0">
            <w:pPr>
              <w:pStyle w:val="normal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Viáticos/Transportación</w:t>
            </w:r>
          </w:p>
          <w:p w:rsidR="00031DE0" w:rsidRDefault="00031DE0" w:rsidP="00031DE0">
            <w:pPr>
              <w:pStyle w:val="normal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Otros</w:t>
            </w:r>
          </w:p>
        </w:tc>
        <w:tc>
          <w:tcPr>
            <w:tcW w:w="11249" w:type="dxa"/>
            <w:gridSpan w:val="3"/>
            <w:vAlign w:val="center"/>
          </w:tcPr>
          <w:p w:rsidR="00031DE0" w:rsidRDefault="00E408CD" w:rsidP="00031DE0">
            <w:pPr>
              <w:pStyle w:val="normal0"/>
              <w:jc w:val="both"/>
            </w:pPr>
            <w:r>
              <w:t>Alimentos:</w:t>
            </w:r>
          </w:p>
          <w:p w:rsidR="00E408CD" w:rsidRDefault="00E408CD" w:rsidP="00031DE0">
            <w:pPr>
              <w:pStyle w:val="normal0"/>
              <w:jc w:val="both"/>
            </w:pPr>
            <w:r>
              <w:t>Hospedaje:</w:t>
            </w:r>
          </w:p>
          <w:p w:rsidR="00E408CD" w:rsidRDefault="00E408CD" w:rsidP="00031DE0">
            <w:pPr>
              <w:pStyle w:val="normal0"/>
              <w:jc w:val="both"/>
            </w:pPr>
            <w:r>
              <w:t>Transporte terrestre:</w:t>
            </w:r>
          </w:p>
          <w:p w:rsidR="00E408CD" w:rsidRDefault="00E408CD" w:rsidP="00031DE0">
            <w:pPr>
              <w:pStyle w:val="normal0"/>
              <w:jc w:val="both"/>
            </w:pPr>
            <w:r>
              <w:t>Transporte aéreo: $ 6,970.00</w:t>
            </w:r>
          </w:p>
          <w:p w:rsidR="00E408CD" w:rsidRDefault="00E408CD" w:rsidP="00031DE0">
            <w:pPr>
              <w:pStyle w:val="normal0"/>
              <w:jc w:val="both"/>
            </w:pPr>
            <w:r>
              <w:t>Total de gastos: $ 6,970.00</w:t>
            </w:r>
          </w:p>
        </w:tc>
      </w:tr>
      <w:tr w:rsidR="00031DE0" w:rsidTr="00A73FF0">
        <w:trPr>
          <w:trHeight w:val="820"/>
        </w:trPr>
        <w:tc>
          <w:tcPr>
            <w:tcW w:w="2429" w:type="dxa"/>
            <w:vAlign w:val="center"/>
          </w:tcPr>
          <w:p w:rsidR="00031DE0" w:rsidRDefault="00031DE0" w:rsidP="00031DE0">
            <w:pPr>
              <w:pStyle w:val="normal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Itinerario</w:t>
            </w:r>
          </w:p>
          <w:p w:rsidR="00031DE0" w:rsidRDefault="00031DE0" w:rsidP="00031DE0">
            <w:pPr>
              <w:pStyle w:val="normal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Salida/Regreso</w:t>
            </w:r>
          </w:p>
        </w:tc>
        <w:tc>
          <w:tcPr>
            <w:tcW w:w="11249" w:type="dxa"/>
            <w:gridSpan w:val="3"/>
            <w:vAlign w:val="center"/>
          </w:tcPr>
          <w:p w:rsidR="00031DE0" w:rsidRDefault="00E408CD" w:rsidP="00031DE0">
            <w:pPr>
              <w:pStyle w:val="normal0"/>
              <w:jc w:val="both"/>
            </w:pPr>
            <w:r>
              <w:t>Saliendo 15 de mayo 2018</w:t>
            </w:r>
          </w:p>
          <w:p w:rsidR="00E408CD" w:rsidRDefault="00E408CD" w:rsidP="00031DE0">
            <w:pPr>
              <w:pStyle w:val="normal0"/>
              <w:jc w:val="both"/>
            </w:pPr>
            <w:r>
              <w:t>Regresando 19 de mayo 2018</w:t>
            </w:r>
          </w:p>
        </w:tc>
      </w:tr>
      <w:tr w:rsidR="00031DE0" w:rsidTr="00A73FF0">
        <w:trPr>
          <w:trHeight w:val="680"/>
        </w:trPr>
        <w:tc>
          <w:tcPr>
            <w:tcW w:w="2429" w:type="dxa"/>
            <w:vAlign w:val="center"/>
          </w:tcPr>
          <w:p w:rsidR="00031DE0" w:rsidRDefault="00031DE0" w:rsidP="00031DE0">
            <w:pPr>
              <w:pStyle w:val="normal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Agenda</w:t>
            </w:r>
          </w:p>
        </w:tc>
        <w:tc>
          <w:tcPr>
            <w:tcW w:w="11249" w:type="dxa"/>
            <w:gridSpan w:val="3"/>
            <w:vAlign w:val="center"/>
          </w:tcPr>
          <w:p w:rsidR="00031DE0" w:rsidRDefault="00E408CD" w:rsidP="00031DE0">
            <w:pPr>
              <w:pStyle w:val="normal0"/>
              <w:spacing w:line="276" w:lineRule="auto"/>
              <w:jc w:val="both"/>
            </w:pPr>
            <w:r>
              <w:t>Capacitación de actualización del programa D.A.R.E.</w:t>
            </w:r>
          </w:p>
        </w:tc>
      </w:tr>
      <w:tr w:rsidR="00031DE0" w:rsidTr="00A73FF0">
        <w:trPr>
          <w:trHeight w:val="1340"/>
        </w:trPr>
        <w:tc>
          <w:tcPr>
            <w:tcW w:w="2429" w:type="dxa"/>
            <w:vAlign w:val="center"/>
          </w:tcPr>
          <w:p w:rsidR="00031DE0" w:rsidRDefault="00031DE0" w:rsidP="00031DE0">
            <w:pPr>
              <w:pStyle w:val="normal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Resultados</w:t>
            </w:r>
          </w:p>
        </w:tc>
        <w:tc>
          <w:tcPr>
            <w:tcW w:w="11249" w:type="dxa"/>
            <w:gridSpan w:val="3"/>
            <w:vAlign w:val="center"/>
          </w:tcPr>
          <w:p w:rsidR="00031DE0" w:rsidRDefault="00E408CD" w:rsidP="00031DE0">
            <w:pPr>
              <w:pStyle w:val="normal0"/>
              <w:spacing w:line="276" w:lineRule="auto"/>
              <w:jc w:val="both"/>
            </w:pPr>
            <w:r>
              <w:t>Altamente positivos para el ayuntamiento.</w:t>
            </w:r>
          </w:p>
        </w:tc>
      </w:tr>
    </w:tbl>
    <w:p w:rsidR="00320E2E" w:rsidRDefault="003957E7">
      <w:pPr>
        <w:pStyle w:val="normal0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6820535</wp:posOffset>
            </wp:positionH>
            <wp:positionV relativeFrom="paragraph">
              <wp:posOffset>-1218564</wp:posOffset>
            </wp:positionV>
            <wp:extent cx="1148715" cy="911860"/>
            <wp:effectExtent l="0" t="0" r="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911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24130</wp:posOffset>
            </wp:positionH>
            <wp:positionV relativeFrom="paragraph">
              <wp:posOffset>-1218564</wp:posOffset>
            </wp:positionV>
            <wp:extent cx="767080" cy="1092835"/>
            <wp:effectExtent l="0" t="0" r="0" b="0"/>
            <wp:wrapNone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1092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0E2E" w:rsidRDefault="00320E2E">
      <w:pPr>
        <w:pStyle w:val="normal0"/>
      </w:pPr>
    </w:p>
    <w:p w:rsidR="00320E2E" w:rsidRDefault="00320E2E">
      <w:pPr>
        <w:pStyle w:val="normal0"/>
      </w:pPr>
    </w:p>
    <w:p w:rsidR="006621B3" w:rsidRDefault="006621B3">
      <w:pPr>
        <w:pStyle w:val="normal0"/>
      </w:pPr>
    </w:p>
    <w:p w:rsidR="006621B3" w:rsidRDefault="006621B3">
      <w:pPr>
        <w:pStyle w:val="normal0"/>
      </w:pPr>
    </w:p>
    <w:p w:rsidR="006621B3" w:rsidRDefault="006621B3">
      <w:pPr>
        <w:pStyle w:val="normal0"/>
      </w:pPr>
    </w:p>
    <w:p w:rsidR="006621B3" w:rsidRDefault="006621B3">
      <w:pPr>
        <w:pStyle w:val="normal0"/>
      </w:pPr>
    </w:p>
    <w:p w:rsidR="006621B3" w:rsidRDefault="006621B3">
      <w:pPr>
        <w:pStyle w:val="normal0"/>
      </w:pPr>
    </w:p>
    <w:p w:rsidR="006621B3" w:rsidRDefault="006621B3">
      <w:pPr>
        <w:pStyle w:val="normal0"/>
      </w:pPr>
    </w:p>
    <w:p w:rsidR="006621B3" w:rsidRDefault="006621B3">
      <w:pPr>
        <w:pStyle w:val="normal0"/>
      </w:pPr>
    </w:p>
    <w:p w:rsidR="00D76DE8" w:rsidRDefault="00D76DE8">
      <w:pPr>
        <w:pStyle w:val="normal0"/>
      </w:pPr>
    </w:p>
    <w:p w:rsidR="00D76DE8" w:rsidRPr="00D76DE8" w:rsidRDefault="00D76DE8" w:rsidP="00D76DE8"/>
    <w:p w:rsidR="00D76DE8" w:rsidRPr="00D76DE8" w:rsidRDefault="00D76DE8" w:rsidP="00D76DE8"/>
    <w:p w:rsidR="00D76DE8" w:rsidRPr="00D76DE8" w:rsidRDefault="00D76DE8" w:rsidP="00D76DE8"/>
    <w:p w:rsidR="00D76DE8" w:rsidRPr="00D76DE8" w:rsidRDefault="00D76DE8" w:rsidP="00D76DE8"/>
    <w:p w:rsidR="00D76DE8" w:rsidRPr="00D76DE8" w:rsidRDefault="00D76DE8" w:rsidP="00D76DE8"/>
    <w:p w:rsidR="00D76DE8" w:rsidRPr="00D76DE8" w:rsidRDefault="00D76DE8" w:rsidP="00D76DE8"/>
    <w:p w:rsidR="00D76DE8" w:rsidRPr="00D76DE8" w:rsidRDefault="00D76DE8" w:rsidP="00D76DE8"/>
    <w:p w:rsidR="00D76DE8" w:rsidRDefault="00D76DE8" w:rsidP="00D76DE8"/>
    <w:p w:rsidR="00D76DE8" w:rsidRDefault="00D76DE8" w:rsidP="00D76DE8"/>
    <w:p w:rsidR="00D76DE8" w:rsidRPr="00D76DE8" w:rsidRDefault="00D76DE8" w:rsidP="00D76DE8">
      <w:pPr>
        <w:rPr>
          <w:rFonts w:ascii="Arial" w:hAnsi="Arial" w:cs="Arial"/>
          <w:color w:val="auto"/>
          <w:sz w:val="20"/>
          <w:szCs w:val="20"/>
        </w:rPr>
      </w:pPr>
      <w:r>
        <w:t xml:space="preserve">                        </w:t>
      </w:r>
    </w:p>
    <w:p w:rsidR="00D76DE8" w:rsidRDefault="00EE49D8" w:rsidP="00D76DE8">
      <w:pPr>
        <w:tabs>
          <w:tab w:val="left" w:pos="3164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8.75pt;margin-top:2.3pt;width:453.8pt;height:36.95pt;z-index:251660288" filled="f" stroked="f">
            <v:textbox>
              <w:txbxContent>
                <w:p w:rsidR="00D76DE8" w:rsidRDefault="00D76DE8"/>
              </w:txbxContent>
            </v:textbox>
          </v:shape>
        </w:pict>
      </w:r>
    </w:p>
    <w:p w:rsidR="00D76DE8" w:rsidRPr="00D76DE8" w:rsidRDefault="00D76DE8" w:rsidP="00D76DE8"/>
    <w:p w:rsidR="00D76DE8" w:rsidRPr="00D76DE8" w:rsidRDefault="00D76DE8" w:rsidP="00D76DE8"/>
    <w:p w:rsidR="00D76DE8" w:rsidRPr="00D76DE8" w:rsidRDefault="00D76DE8" w:rsidP="00D76DE8"/>
    <w:p w:rsidR="00D76DE8" w:rsidRDefault="00D76DE8" w:rsidP="00D76DE8"/>
    <w:p w:rsidR="00D76DE8" w:rsidRDefault="00D76DE8" w:rsidP="00D76DE8"/>
    <w:p w:rsidR="006621B3" w:rsidRPr="00D76DE8" w:rsidRDefault="006621B3" w:rsidP="00D76DE8">
      <w:pPr>
        <w:jc w:val="center"/>
      </w:pPr>
    </w:p>
    <w:sectPr w:rsidR="006621B3" w:rsidRPr="00D76DE8" w:rsidSect="00A73FF0">
      <w:headerReference w:type="default" r:id="rId8"/>
      <w:footerReference w:type="default" r:id="rId9"/>
      <w:pgSz w:w="15842" w:h="12242" w:orient="landscape" w:code="1"/>
      <w:pgMar w:top="720" w:right="720" w:bottom="720" w:left="720" w:header="720" w:footer="720" w:gutter="0"/>
      <w:pgNumType w:start="1"/>
      <w:cols w:space="720" w:equalWidth="0">
        <w:col w:w="8838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94A" w:rsidRDefault="00F2694A" w:rsidP="00320E2E">
      <w:r>
        <w:separator/>
      </w:r>
    </w:p>
  </w:endnote>
  <w:endnote w:type="continuationSeparator" w:id="1">
    <w:p w:rsidR="00F2694A" w:rsidRDefault="00F2694A" w:rsidP="00320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2E" w:rsidRDefault="00EE49D8">
    <w:pPr>
      <w:pStyle w:val="normal0"/>
      <w:spacing w:after="709"/>
      <w:jc w:val="right"/>
    </w:pPr>
    <w:fldSimple w:instr="PAGE">
      <w:r w:rsidR="006D599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94A" w:rsidRDefault="00F2694A" w:rsidP="00320E2E">
      <w:r>
        <w:separator/>
      </w:r>
    </w:p>
  </w:footnote>
  <w:footnote w:type="continuationSeparator" w:id="1">
    <w:p w:rsidR="00F2694A" w:rsidRDefault="00F2694A" w:rsidP="00320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2E" w:rsidRDefault="003957E7">
    <w:pPr>
      <w:pStyle w:val="normal0"/>
      <w:spacing w:before="709"/>
      <w:ind w:left="284"/>
      <w:jc w:val="right"/>
    </w:pPr>
    <w:r>
      <w:rPr>
        <w:rFonts w:ascii="Calibri" w:eastAsia="Calibri" w:hAnsi="Calibri" w:cs="Calibri"/>
        <w:b/>
        <w:sz w:val="28"/>
        <w:szCs w:val="28"/>
      </w:rPr>
      <w:t xml:space="preserve"> </w:t>
    </w:r>
  </w:p>
  <w:p w:rsidR="00320E2E" w:rsidRDefault="003957E7">
    <w:pPr>
      <w:pStyle w:val="normal0"/>
      <w:ind w:left="284"/>
      <w:jc w:val="center"/>
    </w:pPr>
    <w:r>
      <w:rPr>
        <w:rFonts w:ascii="Calibri" w:eastAsia="Calibri" w:hAnsi="Calibri" w:cs="Calibri"/>
        <w:b/>
        <w:sz w:val="28"/>
        <w:szCs w:val="28"/>
      </w:rPr>
      <w:t>Tonalá, Jalisco</w:t>
    </w:r>
  </w:p>
  <w:p w:rsidR="00320E2E" w:rsidRDefault="003957E7">
    <w:pPr>
      <w:pStyle w:val="normal0"/>
      <w:ind w:left="284"/>
      <w:jc w:val="center"/>
    </w:pPr>
    <w:r>
      <w:rPr>
        <w:rFonts w:ascii="Calibri" w:eastAsia="Calibri" w:hAnsi="Calibri" w:cs="Calibri"/>
        <w:b/>
        <w:sz w:val="28"/>
        <w:szCs w:val="28"/>
      </w:rPr>
      <w:t>Administración 2015-2018</w:t>
    </w:r>
  </w:p>
  <w:p w:rsidR="00320E2E" w:rsidRDefault="00E408CD">
    <w:pPr>
      <w:pStyle w:val="normal0"/>
      <w:jc w:val="center"/>
    </w:pPr>
    <w:r>
      <w:rPr>
        <w:rFonts w:ascii="Calibri" w:eastAsia="Calibri" w:hAnsi="Calibri" w:cs="Calibri"/>
        <w:b/>
        <w:sz w:val="28"/>
        <w:szCs w:val="28"/>
      </w:rPr>
      <w:t>VIAJES OFICIALES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displayBackgroundShape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E2E"/>
    <w:rsid w:val="00031DE0"/>
    <w:rsid w:val="0011262F"/>
    <w:rsid w:val="00135088"/>
    <w:rsid w:val="00266F7F"/>
    <w:rsid w:val="00320E2E"/>
    <w:rsid w:val="00326C6E"/>
    <w:rsid w:val="003957E7"/>
    <w:rsid w:val="003A1079"/>
    <w:rsid w:val="003D124F"/>
    <w:rsid w:val="00475490"/>
    <w:rsid w:val="005D48E7"/>
    <w:rsid w:val="006621B3"/>
    <w:rsid w:val="006D5992"/>
    <w:rsid w:val="007364A2"/>
    <w:rsid w:val="007C6F92"/>
    <w:rsid w:val="007F7EA3"/>
    <w:rsid w:val="0082317C"/>
    <w:rsid w:val="00833AFE"/>
    <w:rsid w:val="008424E6"/>
    <w:rsid w:val="00885BC7"/>
    <w:rsid w:val="00980B23"/>
    <w:rsid w:val="00A73FF0"/>
    <w:rsid w:val="00AB1D14"/>
    <w:rsid w:val="00B85D73"/>
    <w:rsid w:val="00B95F84"/>
    <w:rsid w:val="00D76DE8"/>
    <w:rsid w:val="00D824D3"/>
    <w:rsid w:val="00E408CD"/>
    <w:rsid w:val="00EE49D8"/>
    <w:rsid w:val="00F2694A"/>
    <w:rsid w:val="00F7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E6"/>
  </w:style>
  <w:style w:type="paragraph" w:styleId="Ttulo1">
    <w:name w:val="heading 1"/>
    <w:basedOn w:val="normal0"/>
    <w:next w:val="normal0"/>
    <w:rsid w:val="00320E2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20E2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20E2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20E2E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rsid w:val="00320E2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320E2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20E2E"/>
  </w:style>
  <w:style w:type="table" w:customStyle="1" w:styleId="TableNormal">
    <w:name w:val="Table Normal"/>
    <w:rsid w:val="00320E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20E2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20E2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0E2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700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0095"/>
  </w:style>
  <w:style w:type="paragraph" w:styleId="Piedepgina">
    <w:name w:val="footer"/>
    <w:basedOn w:val="Normal"/>
    <w:link w:val="PiedepginaCar"/>
    <w:uiPriority w:val="99"/>
    <w:semiHidden/>
    <w:unhideWhenUsed/>
    <w:rsid w:val="00F700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0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</dc:creator>
  <cp:lastModifiedBy>UTI</cp:lastModifiedBy>
  <cp:revision>3</cp:revision>
  <cp:lastPrinted>2018-05-03T19:41:00Z</cp:lastPrinted>
  <dcterms:created xsi:type="dcterms:W3CDTF">2018-05-03T19:42:00Z</dcterms:created>
  <dcterms:modified xsi:type="dcterms:W3CDTF">2018-12-03T20:31:00Z</dcterms:modified>
</cp:coreProperties>
</file>