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05C" w:rsidRDefault="001A105C" w:rsidP="00742671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0"/>
        </w:rPr>
      </w:pPr>
    </w:p>
    <w:p w:rsidR="001A105C" w:rsidRPr="001A105C" w:rsidRDefault="001A105C" w:rsidP="0074267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8"/>
          <w:szCs w:val="28"/>
        </w:rPr>
      </w:pPr>
      <w:r w:rsidRPr="001A105C">
        <w:rPr>
          <w:rFonts w:asciiTheme="minorHAnsi" w:hAnsiTheme="minorHAnsi" w:cstheme="minorHAnsi"/>
          <w:b/>
          <w:spacing w:val="-3"/>
          <w:sz w:val="28"/>
          <w:szCs w:val="28"/>
        </w:rPr>
        <w:t>22. ¿En la ley de ingresos se desglosa el total de ingresos por concepto de convenios?</w:t>
      </w:r>
    </w:p>
    <w:p w:rsidR="001A105C" w:rsidRPr="001A105C" w:rsidRDefault="001A105C" w:rsidP="0074267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0"/>
        </w:rPr>
      </w:pPr>
    </w:p>
    <w:p w:rsidR="00742671" w:rsidRPr="001A105C" w:rsidRDefault="00742671" w:rsidP="0074267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0"/>
        </w:rPr>
      </w:pPr>
      <w:r w:rsidRPr="001A105C">
        <w:rPr>
          <w:rFonts w:asciiTheme="minorHAnsi" w:hAnsiTheme="minorHAnsi" w:cstheme="minorHAnsi"/>
          <w:b/>
          <w:spacing w:val="-3"/>
          <w:sz w:val="20"/>
        </w:rPr>
        <w:t>LEY DE HACIENDA MUNICIPAL DEL ESTADO DE JALISCO</w:t>
      </w:r>
    </w:p>
    <w:p w:rsidR="00742671" w:rsidRPr="001A105C" w:rsidRDefault="00742671" w:rsidP="0074267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0"/>
        </w:rPr>
      </w:pPr>
    </w:p>
    <w:p w:rsidR="00742671" w:rsidRPr="001A105C" w:rsidRDefault="00742671" w:rsidP="0074267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</w:rPr>
      </w:pPr>
      <w:r w:rsidRPr="001A105C">
        <w:rPr>
          <w:rFonts w:asciiTheme="minorHAnsi" w:hAnsiTheme="minorHAnsi" w:cstheme="minorHAnsi"/>
          <w:b/>
          <w:spacing w:val="-3"/>
          <w:sz w:val="20"/>
        </w:rPr>
        <w:t>Artículo 50.</w:t>
      </w:r>
      <w:r w:rsidRPr="001A105C">
        <w:rPr>
          <w:rFonts w:asciiTheme="minorHAnsi" w:hAnsiTheme="minorHAnsi" w:cstheme="minorHAnsi"/>
          <w:b/>
          <w:spacing w:val="-3"/>
          <w:sz w:val="20"/>
        </w:rPr>
        <w:noBreakHyphen/>
      </w:r>
      <w:r w:rsidRPr="001A105C">
        <w:rPr>
          <w:rFonts w:asciiTheme="minorHAnsi" w:hAnsiTheme="minorHAnsi" w:cstheme="minorHAnsi"/>
          <w:spacing w:val="-3"/>
          <w:sz w:val="20"/>
        </w:rPr>
        <w:t xml:space="preserve"> La Tesorería Municipal podrá conceder prórroga para el pago de los créditos fiscales o para que los mismos sean cubiertos en parcialidades. La prórroga o el plazo, dentro del cual deban pagarse las parcialidades, no excederá de un año salvo que se trate de adeudos cuantiosos correspondientes a ejercicios fiscales anteriores, casos en los que el plazo podrá ser hasta de tres años.</w:t>
      </w:r>
    </w:p>
    <w:p w:rsidR="00742671" w:rsidRPr="001A105C" w:rsidRDefault="00742671" w:rsidP="0074267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</w:rPr>
      </w:pPr>
    </w:p>
    <w:p w:rsidR="00742671" w:rsidRPr="001A105C" w:rsidRDefault="00742671" w:rsidP="0074267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</w:rPr>
      </w:pPr>
      <w:r w:rsidRPr="001A105C">
        <w:rPr>
          <w:rFonts w:asciiTheme="minorHAnsi" w:hAnsiTheme="minorHAnsi" w:cstheme="minorHAnsi"/>
          <w:spacing w:val="-3"/>
          <w:sz w:val="20"/>
        </w:rPr>
        <w:t>En los casos anteriores, deberá garantizarse el interés fiscal, salvo que, conforme a esta ley, proceda su dispensa.</w:t>
      </w:r>
    </w:p>
    <w:p w:rsidR="00742671" w:rsidRPr="001A105C" w:rsidRDefault="00742671" w:rsidP="0074267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</w:rPr>
      </w:pPr>
    </w:p>
    <w:p w:rsidR="00742671" w:rsidRPr="001A105C" w:rsidRDefault="00742671" w:rsidP="0074267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</w:rPr>
      </w:pPr>
      <w:r w:rsidRPr="001A105C">
        <w:rPr>
          <w:rFonts w:asciiTheme="minorHAnsi" w:hAnsiTheme="minorHAnsi" w:cstheme="minorHAnsi"/>
          <w:spacing w:val="-3"/>
          <w:sz w:val="20"/>
        </w:rPr>
        <w:t>Durante los plazos concedidos, se causarán intereses conforme a la tasa que fijen anualmente las leyes de ingresos de los municipios del Estado.</w:t>
      </w:r>
    </w:p>
    <w:p w:rsidR="00210986" w:rsidRDefault="00210986"/>
    <w:p w:rsidR="00742671" w:rsidRDefault="00742671"/>
    <w:p w:rsidR="00742671" w:rsidRDefault="00742671">
      <w:r>
        <w:rPr>
          <w:noProof/>
          <w:lang w:val="es-MX" w:eastAsia="es-MX"/>
        </w:rPr>
        <w:drawing>
          <wp:inline distT="0" distB="0" distL="0" distR="0" wp14:anchorId="1C8B8B20" wp14:editId="659F69E3">
            <wp:extent cx="5612130" cy="337502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671" w:rsidRDefault="00742671"/>
    <w:p w:rsidR="00742671" w:rsidRDefault="00742671"/>
    <w:p w:rsidR="00742671" w:rsidRDefault="00742671">
      <w:r>
        <w:rPr>
          <w:noProof/>
          <w:lang w:val="es-MX" w:eastAsia="es-MX"/>
        </w:rPr>
        <w:lastRenderedPageBreak/>
        <w:drawing>
          <wp:inline distT="0" distB="0" distL="0" distR="0" wp14:anchorId="5147B150" wp14:editId="515D1A3A">
            <wp:extent cx="5612130" cy="365760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A37" w:rsidRDefault="00C32A37"/>
    <w:p w:rsidR="00C32A37" w:rsidRDefault="00C32A37"/>
    <w:p w:rsidR="00C32A37" w:rsidRDefault="00C32A37">
      <w:r>
        <w:rPr>
          <w:noProof/>
          <w:lang w:val="es-MX" w:eastAsia="es-MX"/>
        </w:rPr>
        <w:drawing>
          <wp:inline distT="0" distB="0" distL="0" distR="0" wp14:anchorId="3BF992D2" wp14:editId="42C3BE70">
            <wp:extent cx="5612130" cy="83883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05C" w:rsidRPr="001A105C" w:rsidRDefault="001A105C">
      <w:pPr>
        <w:rPr>
          <w:rFonts w:asciiTheme="minorHAnsi" w:hAnsiTheme="minorHAnsi" w:cstheme="minorHAnsi"/>
        </w:rPr>
      </w:pPr>
    </w:p>
    <w:p w:rsidR="001A105C" w:rsidRPr="001A105C" w:rsidRDefault="001A105C">
      <w:pPr>
        <w:rPr>
          <w:rFonts w:asciiTheme="minorHAnsi" w:hAnsiTheme="minorHAnsi" w:cstheme="minorHAnsi"/>
        </w:rPr>
      </w:pPr>
      <w:hyperlink r:id="rId9" w:history="1">
        <w:r w:rsidRPr="001A105C">
          <w:rPr>
            <w:rStyle w:val="Hipervnculo"/>
            <w:rFonts w:asciiTheme="minorHAnsi" w:hAnsiTheme="minorHAnsi" w:cstheme="minorHAnsi"/>
          </w:rPr>
          <w:t>http://periodicooficial.jalisco.gob.mx/sites/periodicooficial.jalisco.gob.mx/files/12-19-15-xxiii_0.pdf</w:t>
        </w:r>
      </w:hyperlink>
      <w:bookmarkStart w:id="0" w:name="_GoBack"/>
      <w:bookmarkEnd w:id="0"/>
    </w:p>
    <w:p w:rsidR="001A105C" w:rsidRDefault="001A105C"/>
    <w:sectPr w:rsidR="001A105C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E14" w:rsidRDefault="003A1E14" w:rsidP="001A105C">
      <w:r>
        <w:separator/>
      </w:r>
    </w:p>
  </w:endnote>
  <w:endnote w:type="continuationSeparator" w:id="0">
    <w:p w:rsidR="003A1E14" w:rsidRDefault="003A1E14" w:rsidP="001A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E14" w:rsidRDefault="003A1E14" w:rsidP="001A105C">
      <w:r>
        <w:separator/>
      </w:r>
    </w:p>
  </w:footnote>
  <w:footnote w:type="continuationSeparator" w:id="0">
    <w:p w:rsidR="003A1E14" w:rsidRDefault="003A1E14" w:rsidP="001A1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05C" w:rsidRDefault="001A105C">
    <w:pPr>
      <w:pStyle w:val="Encabezado"/>
    </w:pPr>
    <w:r>
      <w:rPr>
        <w:noProof/>
        <w:lang w:val="es-MX" w:eastAsia="es-MX"/>
      </w:rPr>
      <w:drawing>
        <wp:inline distT="0" distB="0" distL="0" distR="0">
          <wp:extent cx="715211" cy="1019175"/>
          <wp:effectExtent l="0" t="0" r="889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TONA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883" cy="1025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val="es-MX" w:eastAsia="es-MX"/>
      </w:rPr>
      <w:drawing>
        <wp:inline distT="0" distB="0" distL="0" distR="0">
          <wp:extent cx="1295580" cy="10287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RANSPARENCIA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863" cy="103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71"/>
    <w:rsid w:val="001A105C"/>
    <w:rsid w:val="00210986"/>
    <w:rsid w:val="003A1E14"/>
    <w:rsid w:val="00742671"/>
    <w:rsid w:val="00C3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783282-965F-441C-BE0E-25E89A7E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67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10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105C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A10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05C"/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1A10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periodicooficial.jalisco.gob.mx/sites/periodicooficial.jalisco.gob.mx/files/12-19-15-xxiii_0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INGRESOS 8</dc:creator>
  <cp:keywords/>
  <dc:description/>
  <cp:lastModifiedBy>Darkrai Ballesteros de Dios</cp:lastModifiedBy>
  <cp:revision>2</cp:revision>
  <dcterms:created xsi:type="dcterms:W3CDTF">2016-11-01T19:34:00Z</dcterms:created>
  <dcterms:modified xsi:type="dcterms:W3CDTF">2016-11-01T20:57:00Z</dcterms:modified>
</cp:coreProperties>
</file>