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42" w:rsidRDefault="008A6844">
      <w:pPr>
        <w:pStyle w:val="Cuerpo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LINK: </w:t>
      </w:r>
      <w:hyperlink r:id="rId6" w:history="1">
        <w:r>
          <w:rPr>
            <w:rStyle w:val="Hyperlink0"/>
            <w:rFonts w:ascii="Arial" w:hAnsi="Arial"/>
            <w:b/>
            <w:bCs/>
            <w:lang w:val="en-US"/>
          </w:rPr>
          <w:t>http://tonala.gob.mx/portal/wp-content/uploads/2016/07/PRESUPUESTO_EGRESOS_2016_TONALA_JALISCO.pdf</w:t>
        </w:r>
      </w:hyperlink>
    </w:p>
    <w:p w:rsidR="00EC2842" w:rsidRDefault="00EC284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C2842" w:rsidRDefault="00EC284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C2842" w:rsidRDefault="00EC284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C2842" w:rsidRDefault="008A6844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PRESUPUESTO DE EGRESOS 201</w: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T="0" distB="0" distL="0" distR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C2842" w:rsidRDefault="008A6844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ADMINISTRACIÓN</w:t>
                            </w:r>
                          </w:p>
                          <w:p w:rsidR="00EC2842" w:rsidRDefault="008A6844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/>
          <w:bCs/>
        </w:rPr>
        <w:t>6 DE TONAL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, JALISCO. P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GINA 55</w:t>
      </w:r>
    </w:p>
    <w:p w:rsidR="00EC2842" w:rsidRDefault="008A6844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s-MX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184275</wp:posOffset>
            </wp:positionV>
            <wp:extent cx="6030595" cy="41970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09 a las 4.30.37 p.m.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197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C2842" w:rsidRDefault="00EC284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C2842" w:rsidRDefault="00EC284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C2842" w:rsidRDefault="00EC284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C2842" w:rsidRDefault="00EC284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C2842" w:rsidRDefault="00EC284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C2842" w:rsidRDefault="00EC284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C2842" w:rsidRDefault="008A6844">
      <w:pPr>
        <w:pStyle w:val="Cuerpo"/>
        <w:jc w:val="both"/>
      </w:pPr>
      <w:r>
        <w:rPr>
          <w:rFonts w:ascii="Arial" w:eastAsia="Arial" w:hAnsi="Arial" w:cs="Arial"/>
          <w:b/>
          <w:bCs/>
          <w:noProof/>
          <w:lang w:val="es-MX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-97789</wp:posOffset>
            </wp:positionH>
            <wp:positionV relativeFrom="line">
              <wp:posOffset>548639</wp:posOffset>
            </wp:positionV>
            <wp:extent cx="6030595" cy="42689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aptura de pantalla 2016-07-09 a las 4.30.55 p.m.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268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C2842">
      <w:headerReference w:type="default" r:id="rId9"/>
      <w:footerReference w:type="default" r:id="rId10"/>
      <w:pgSz w:w="12240" w:h="15840"/>
      <w:pgMar w:top="1701" w:right="900" w:bottom="1531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44" w:rsidRDefault="008A6844">
      <w:r>
        <w:separator/>
      </w:r>
    </w:p>
  </w:endnote>
  <w:endnote w:type="continuationSeparator" w:id="0">
    <w:p w:rsidR="008A6844" w:rsidRDefault="008A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42" w:rsidRDefault="00EC284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44" w:rsidRDefault="008A6844">
      <w:r>
        <w:separator/>
      </w:r>
    </w:p>
  </w:footnote>
  <w:footnote w:type="continuationSeparator" w:id="0">
    <w:p w:rsidR="008A6844" w:rsidRDefault="008A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42" w:rsidRDefault="008A6844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C2842" w:rsidRDefault="00EC2842">
    <w:pPr>
      <w:pStyle w:val="Encabezado"/>
    </w:pPr>
  </w:p>
  <w:p w:rsidR="00EC2842" w:rsidRDefault="00EC2842">
    <w:pPr>
      <w:pStyle w:val="Encabezado"/>
    </w:pPr>
  </w:p>
  <w:p w:rsidR="00EC2842" w:rsidRDefault="00EC2842">
    <w:pPr>
      <w:pStyle w:val="Encabezado"/>
    </w:pPr>
  </w:p>
  <w:p w:rsidR="00EC2842" w:rsidRDefault="008A6844">
    <w:pPr>
      <w:pStyle w:val="Encabezado"/>
      <w:tabs>
        <w:tab w:val="clear" w:pos="4419"/>
        <w:tab w:val="clear" w:pos="8838"/>
        <w:tab w:val="left" w:pos="6301"/>
      </w:tabs>
      <w:rPr>
        <w:rStyle w:val="Ninguno"/>
        <w:rFonts w:ascii="Arial" w:eastAsia="Arial" w:hAnsi="Arial" w:cs="Arial"/>
      </w:rPr>
    </w:pPr>
    <w:r>
      <w:rPr>
        <w:rStyle w:val="Ninguno"/>
        <w:rFonts w:ascii="Arial" w:hAnsi="Arial"/>
      </w:rPr>
      <w:t xml:space="preserve">                          </w:t>
    </w:r>
  </w:p>
  <w:p w:rsidR="00EC2842" w:rsidRDefault="00EC2842">
    <w:pPr>
      <w:pStyle w:val="Sinespaciado"/>
      <w:jc w:val="right"/>
      <w:rPr>
        <w:rStyle w:val="Ninguno"/>
        <w:rFonts w:ascii="Arial" w:eastAsia="Arial" w:hAnsi="Arial" w:cs="Arial"/>
        <w:b/>
        <w:bCs/>
        <w:color w:val="FF2600"/>
        <w:sz w:val="24"/>
        <w:szCs w:val="24"/>
      </w:rPr>
    </w:pPr>
  </w:p>
  <w:p w:rsidR="00EC2842" w:rsidRDefault="008A6844">
    <w:pPr>
      <w:pStyle w:val="Sinespaciado"/>
      <w:jc w:val="center"/>
      <w:rPr>
        <w:rStyle w:val="Ninguno"/>
        <w:b/>
        <w:bCs/>
        <w:sz w:val="24"/>
        <w:szCs w:val="24"/>
      </w:rPr>
    </w:pPr>
    <w:hyperlink r:id="rId3" w:history="1">
      <w:r>
        <w:rPr>
          <w:rStyle w:val="Hyperlink0"/>
          <w:lang w:val="en-US"/>
        </w:rPr>
        <w:t>www.tonala.gob.mx</w:t>
      </w:r>
    </w:hyperlink>
  </w:p>
  <w:p w:rsidR="00EC2842" w:rsidRDefault="00EC2842">
    <w:pPr>
      <w:pStyle w:val="Sinespaciado"/>
      <w:jc w:val="right"/>
      <w:rPr>
        <w:rStyle w:val="Ninguno"/>
        <w:b/>
        <w:bCs/>
        <w:sz w:val="24"/>
        <w:szCs w:val="24"/>
      </w:rPr>
    </w:pPr>
  </w:p>
  <w:p w:rsidR="00EC2842" w:rsidRDefault="008A6844">
    <w:pPr>
      <w:pStyle w:val="Sinespaciado"/>
      <w:jc w:val="center"/>
      <w:rPr>
        <w:rStyle w:val="Ninguno"/>
        <w:sz w:val="24"/>
        <w:szCs w:val="24"/>
      </w:rPr>
    </w:pPr>
    <w:r>
      <w:rPr>
        <w:rStyle w:val="Ninguno"/>
        <w:b/>
        <w:bCs/>
        <w:sz w:val="24"/>
        <w:szCs w:val="24"/>
      </w:rPr>
      <w:t>CRITERIO IMCO # 26</w:t>
    </w:r>
  </w:p>
  <w:p w:rsidR="00EC2842" w:rsidRDefault="008A6844">
    <w:pPr>
      <w:pStyle w:val="Sinespaciado"/>
      <w:jc w:val="center"/>
      <w:rPr>
        <w:rStyle w:val="Ninguno"/>
        <w:b/>
        <w:bCs/>
        <w:sz w:val="24"/>
        <w:szCs w:val="24"/>
      </w:rPr>
    </w:pPr>
    <w:r>
      <w:rPr>
        <w:rStyle w:val="Ninguno"/>
        <w:sz w:val="24"/>
        <w:szCs w:val="24"/>
      </w:rPr>
      <w:t>¿</w:t>
    </w:r>
    <w:r>
      <w:rPr>
        <w:rStyle w:val="Ninguno"/>
        <w:sz w:val="24"/>
        <w:szCs w:val="24"/>
      </w:rPr>
      <w:t>CONTIENE LA CLASIFICACIÓN ADMINISTRATIVA?</w:t>
    </w:r>
  </w:p>
  <w:p w:rsidR="00EC2842" w:rsidRDefault="00EC2842">
    <w:pPr>
      <w:pStyle w:val="Sinespaci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42"/>
    <w:rsid w:val="008A6844"/>
    <w:rsid w:val="00A31B8A"/>
    <w:rsid w:val="00E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BEF0D-3659-4CB3-B31E-177F7BDA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6/07/PRESUPUESTO_EGRESOS_2016_TONALA_JALISCO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nala.gob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Darkrai Ballesteros de Dios</dc:creator>
  <cp:lastModifiedBy>Darkrai Ballesteros de Dios</cp:lastModifiedBy>
  <cp:revision>3</cp:revision>
  <cp:lastPrinted>2016-07-15T18:56:00Z</cp:lastPrinted>
  <dcterms:created xsi:type="dcterms:W3CDTF">2016-07-15T18:56:00Z</dcterms:created>
  <dcterms:modified xsi:type="dcterms:W3CDTF">2016-07-15T18:57:00Z</dcterms:modified>
</cp:coreProperties>
</file>