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"http://tonala.gob.mx/portal/wp-content/uploads/2016/03/DEUDA_ENERO_A_ENERO_2016.pdf"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http://tonala.gob.mx/portal/wp-content/uploads/2016/03/DEUDA_ENERO_A_ENERO_2016.pdf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CORTE DE CUENTA P</w:t>
      </w:r>
      <w:r>
        <w:rPr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>BLICA EN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s-ES_tradnl"/>
        </w:rPr>
        <w:t xml:space="preserve">ERO 2016  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2369"/>
        <w:gridCol w:w="2369"/>
        <w:gridCol w:w="2369"/>
        <w:gridCol w:w="2370"/>
      </w:tblGrid>
      <w:tr>
        <w:tblPrEx>
          <w:shd w:val="clear" w:color="auto" w:fill="fbdccd"/>
        </w:tblPrEx>
        <w:trPr>
          <w:trHeight w:val="660" w:hRule="atLeast"/>
        </w:trPr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Instituci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n Financiera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Saldo vigente al 31/Enero/2016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Tasa Inter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Fecha Vencimiento</w:t>
            </w:r>
          </w:p>
        </w:tc>
      </w:tr>
      <w:tr>
        <w:tblPrEx>
          <w:shd w:val="clear" w:color="auto" w:fill="fbdccd"/>
        </w:tblPrEx>
        <w:trPr>
          <w:trHeight w:val="440" w:hRule="atLeast"/>
        </w:trPr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Interaccioness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$959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827,614.01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TIIE + 2.5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30/abril/2035</w:t>
            </w:r>
          </w:p>
        </w:tc>
      </w:tr>
    </w:tbl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105410</wp:posOffset>
            </wp:positionH>
            <wp:positionV relativeFrom="line">
              <wp:posOffset>265931</wp:posOffset>
            </wp:positionV>
            <wp:extent cx="5431791" cy="32122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5"/>
                <wp:lineTo x="0" y="21615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6 a las 11.29.59 a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1" cy="3212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"http://tonala.gob.mx/portal/wp-content/uploads/2016/03/DEUDA_ENERO_A_DICIEMBRE_2015.pdf"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http://tonala.gob.mx/portal/wp-content/uploads/2016/03/DEUDA_ENERO_A_DICIEMBRE_2015.pdf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CORTE DE CUENTA P</w:t>
      </w:r>
      <w:r>
        <w:rPr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 xml:space="preserve">BLICA ANUAL 2015  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2369"/>
        <w:gridCol w:w="2369"/>
        <w:gridCol w:w="2369"/>
        <w:gridCol w:w="2370"/>
      </w:tblGrid>
      <w:tr>
        <w:tblPrEx>
          <w:shd w:val="clear" w:color="auto" w:fill="dde6d0"/>
        </w:tblPrEx>
        <w:trPr>
          <w:trHeight w:val="660" w:hRule="atLeast"/>
        </w:trPr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Instituci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n Financiera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Saldo vigente al 31/dic/2015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Tasa Inter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Fecha Vencimiento</w:t>
            </w:r>
          </w:p>
        </w:tc>
      </w:tr>
      <w:tr>
        <w:tblPrEx>
          <w:shd w:val="clear" w:color="auto" w:fill="dde6d0"/>
        </w:tblPrEx>
        <w:trPr>
          <w:trHeight w:val="440" w:hRule="atLeast"/>
        </w:trPr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Interaccioness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$959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827,614.01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TIIE + 2.5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30/abril/2035</w:t>
            </w:r>
          </w:p>
        </w:tc>
      </w:tr>
      <w:tr>
        <w:tblPrEx>
          <w:shd w:val="clear" w:color="auto" w:fill="dde6d0"/>
        </w:tblPrEx>
        <w:trPr>
          <w:trHeight w:val="440" w:hRule="atLeast"/>
        </w:trPr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Banobras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$0.00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TIIE + 0</w:t>
            </w:r>
          </w:p>
        </w:tc>
        <w:tc>
          <w:tcPr>
            <w:tcW w:type="dxa" w:w="236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01/sept/2015</w:t>
            </w:r>
          </w:p>
        </w:tc>
      </w:tr>
    </w:tbl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cs="Arial" w:hAnsi="Arial" w:eastAsia="Arial"/>
          <w:b w:val="1"/>
          <w:bCs w:val="1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649692</wp:posOffset>
                </wp:positionH>
                <wp:positionV relativeFrom="line">
                  <wp:posOffset>428115</wp:posOffset>
                </wp:positionV>
                <wp:extent cx="5544011" cy="3270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011" cy="3270654"/>
                          <a:chOff x="0" y="0"/>
                          <a:chExt cx="5544010" cy="3270653"/>
                        </a:xfrm>
                      </wpg:grpSpPr>
                      <pic:pic xmlns:pic="http://schemas.openxmlformats.org/drawingml/2006/picture">
                        <pic:nvPicPr>
                          <pic:cNvPr id="1073741830" name="Captura de pantalla 2016-07-16 a las 10.19.35 p.m.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5137611" cy="2826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11" cy="32706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51.2pt;margin-top:33.7pt;width:436.5pt;height:257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5544010,3270653">
                <w10:wrap type="through" side="bothSides" anchorx="margin"/>
                <v:shape id="_x0000_s1028" type="#_x0000_t75" style="position:absolute;left:203200;top:203200;width:5137610;height:2826153;">
                  <v:imagedata r:id="rId5" o:title="Captura de pantalla 2016-07-16 a las 10.19.35 p.m..png"/>
                </v:shape>
                <v:shape id="_x0000_s1029" type="#_x0000_t75" style="position:absolute;left:0;top:0;width:5544010;height:3270653;">
                  <v:imagedata r:id="rId6" o:title=""/>
                </v:shape>
              </v:group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52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LA DEUDA P</w:t>
    </w:r>
    <w:r>
      <w:rPr>
        <w:rStyle w:val="Ninguno"/>
        <w:sz w:val="24"/>
        <w:szCs w:val="24"/>
        <w:rtl w:val="0"/>
        <w:lang w:val="es-ES_tradnl"/>
      </w:rPr>
      <w:t>Ú</w:t>
    </w:r>
    <w:r>
      <w:rPr>
        <w:rStyle w:val="Ninguno"/>
        <w:sz w:val="24"/>
        <w:szCs w:val="24"/>
        <w:rtl w:val="0"/>
        <w:lang w:val="es-ES_tradnl"/>
      </w:rPr>
      <w:t>BLICA POR DECRETOS APROBATORIO O CLAVE QUE PERMITA SU IDENTIFICACI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>N?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